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9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972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JEFFS ROGER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 BROADWAY, 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134"/>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Axsome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AXSM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03/29/2017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10004</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2"/>
          </w:tcPr>
          <w:p>
            <w:pPr>
              <w:ind w:left="940"/>
              <w:spacing w:after="0"/>
              <w:rPr>
                <w:sz w:val="20"/>
                <w:szCs w:val="20"/>
                <w:color w:val="auto"/>
              </w:rPr>
            </w:pPr>
            <w:r>
              <w:rPr>
                <w:rFonts w:ascii="Arial" w:cs="Arial" w:eastAsia="Arial" w:hAnsi="Arial"/>
                <w:sz w:val="17"/>
                <w:szCs w:val="17"/>
                <w:color w:val="0000FF"/>
              </w:rPr>
              <w:t>03/29/2017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7,344</w:t>
            </w:r>
          </w:p>
        </w:tc>
        <w:tc>
          <w:tcPr>
            <w:tcW w:w="80" w:type="dxa"/>
            <w:vAlign w:val="bottom"/>
          </w:tcPr>
          <w:p>
            <w:pPr>
              <w:spacing w:after="0"/>
              <w:rPr>
                <w:sz w:val="23"/>
                <w:szCs w:val="23"/>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3.67</w:t>
            </w:r>
          </w:p>
        </w:tc>
        <w:tc>
          <w:tcPr>
            <w:tcW w:w="1360" w:type="dxa"/>
            <w:vAlign w:val="bottom"/>
            <w:gridSpan w:val="3"/>
          </w:tcPr>
          <w:p>
            <w:pPr>
              <w:ind w:left="480"/>
              <w:spacing w:after="0"/>
              <w:rPr>
                <w:sz w:val="20"/>
                <w:szCs w:val="20"/>
                <w:color w:val="auto"/>
              </w:rPr>
            </w:pPr>
            <w:r>
              <w:rPr>
                <w:rFonts w:ascii="Arial" w:cs="Arial" w:eastAsia="Arial" w:hAnsi="Arial"/>
                <w:sz w:val="17"/>
                <w:szCs w:val="17"/>
                <w:color w:val="0000FF"/>
              </w:rPr>
              <w:t>11,718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2"/>
          </w:tcPr>
          <w:p>
            <w:pPr>
              <w:ind w:left="940"/>
              <w:spacing w:after="0"/>
              <w:rPr>
                <w:sz w:val="20"/>
                <w:szCs w:val="20"/>
                <w:color w:val="auto"/>
              </w:rPr>
            </w:pPr>
            <w:r>
              <w:rPr>
                <w:rFonts w:ascii="Arial" w:cs="Arial" w:eastAsia="Arial" w:hAnsi="Arial"/>
                <w:sz w:val="17"/>
                <w:szCs w:val="17"/>
                <w:color w:val="0000FF"/>
              </w:rPr>
              <w:t>03/29/2017</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0000FF"/>
              </w:rPr>
              <w:t>35,194</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4.95</w:t>
            </w:r>
          </w:p>
        </w:tc>
        <w:tc>
          <w:tcPr>
            <w:tcW w:w="1360" w:type="dxa"/>
            <w:vAlign w:val="bottom"/>
            <w:gridSpan w:val="3"/>
          </w:tcPr>
          <w:p>
            <w:pPr>
              <w:ind w:left="480"/>
              <w:spacing w:after="0"/>
              <w:rPr>
                <w:sz w:val="20"/>
                <w:szCs w:val="20"/>
                <w:color w:val="auto"/>
              </w:rPr>
            </w:pPr>
            <w:r>
              <w:rPr>
                <w:rFonts w:ascii="Arial" w:cs="Arial" w:eastAsia="Arial" w:hAnsi="Arial"/>
                <w:sz w:val="17"/>
                <w:szCs w:val="17"/>
                <w:color w:val="0000FF"/>
              </w:rPr>
              <w:t>46,912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3.67</w:t>
            </w:r>
          </w:p>
        </w:tc>
        <w:tc>
          <w:tcPr>
            <w:tcW w:w="1080" w:type="dxa"/>
            <w:vAlign w:val="bottom"/>
            <w:vMerge w:val="restart"/>
          </w:tcPr>
          <w:p>
            <w:pPr>
              <w:jc w:val="right"/>
              <w:ind w:right="137"/>
              <w:spacing w:after="0"/>
              <w:rPr>
                <w:sz w:val="20"/>
                <w:szCs w:val="20"/>
                <w:color w:val="auto"/>
              </w:rPr>
            </w:pPr>
            <w:r>
              <w:rPr>
                <w:rFonts w:ascii="Arial" w:cs="Arial" w:eastAsia="Arial" w:hAnsi="Arial"/>
                <w:sz w:val="13"/>
                <w:szCs w:val="13"/>
                <w:color w:val="0000FF"/>
              </w:rPr>
              <w:t>03/29/2017</w:t>
            </w:r>
          </w:p>
        </w:tc>
        <w:tc>
          <w:tcPr>
            <w:tcW w:w="11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40" w:type="dxa"/>
            <w:vAlign w:val="bottom"/>
            <w:vMerge w:val="restart"/>
          </w:tcPr>
          <w:p>
            <w:pPr>
              <w:jc w:val="right"/>
              <w:ind w:right="99"/>
              <w:spacing w:after="0"/>
              <w:rPr>
                <w:sz w:val="20"/>
                <w:szCs w:val="20"/>
                <w:color w:val="auto"/>
              </w:rPr>
            </w:pPr>
            <w:r>
              <w:rPr>
                <w:rFonts w:ascii="Arial" w:cs="Arial" w:eastAsia="Arial" w:hAnsi="Arial"/>
                <w:sz w:val="13"/>
                <w:szCs w:val="13"/>
                <w:color w:val="0000FF"/>
              </w:rPr>
              <w:t>7,344</w:t>
            </w:r>
          </w:p>
        </w:tc>
        <w:tc>
          <w:tcPr>
            <w:tcW w:w="780" w:type="dxa"/>
            <w:vAlign w:val="bottom"/>
            <w:gridSpan w:val="2"/>
            <w:vMerge w:val="restart"/>
          </w:tcPr>
          <w:p>
            <w:pPr>
              <w:jc w:val="right"/>
              <w:ind w:right="297"/>
              <w:spacing w:after="0"/>
              <w:rPr>
                <w:sz w:val="20"/>
                <w:szCs w:val="20"/>
                <w:color w:val="auto"/>
              </w:rPr>
            </w:pPr>
            <w:r>
              <w:rPr>
                <w:rFonts w:ascii="Arial" w:cs="Arial" w:eastAsia="Arial" w:hAnsi="Arial"/>
                <w:sz w:val="11"/>
                <w:szCs w:val="11"/>
                <w:color w:val="008000"/>
              </w:rPr>
              <w:t>(1)</w:t>
            </w: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09/15/2024</w:t>
            </w:r>
          </w:p>
        </w:tc>
        <w:tc>
          <w:tcPr>
            <w:tcW w:w="660" w:type="dxa"/>
            <w:vAlign w:val="bottom"/>
            <w:gridSpan w:val="2"/>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9"/>
              <w:spacing w:after="0"/>
              <w:rPr>
                <w:sz w:val="20"/>
                <w:szCs w:val="20"/>
                <w:color w:val="auto"/>
              </w:rPr>
            </w:pPr>
            <w:r>
              <w:rPr>
                <w:rFonts w:ascii="Arial" w:cs="Arial" w:eastAsia="Arial" w:hAnsi="Arial"/>
                <w:sz w:val="17"/>
                <w:szCs w:val="17"/>
                <w:color w:val="0000FF"/>
                <w:w w:val="98"/>
              </w:rPr>
              <w:t>7,344</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0000FF"/>
              </w:rPr>
              <w:t>3,672</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4.95</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03/29/2017</w:t>
            </w:r>
          </w:p>
        </w:tc>
        <w:tc>
          <w:tcPr>
            <w:tcW w:w="11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jc w:val="right"/>
              <w:ind w:right="59"/>
              <w:spacing w:after="0"/>
              <w:rPr>
                <w:sz w:val="20"/>
                <w:szCs w:val="20"/>
                <w:color w:val="auto"/>
              </w:rPr>
            </w:pPr>
            <w:r>
              <w:rPr>
                <w:rFonts w:ascii="Arial" w:cs="Arial" w:eastAsia="Arial" w:hAnsi="Arial"/>
                <w:sz w:val="13"/>
                <w:szCs w:val="13"/>
                <w:color w:val="0000FF"/>
              </w:rPr>
              <w:t>35,194</w:t>
            </w:r>
          </w:p>
        </w:tc>
        <w:tc>
          <w:tcPr>
            <w:tcW w:w="780" w:type="dxa"/>
            <w:vAlign w:val="bottom"/>
            <w:gridSpan w:val="2"/>
          </w:tcPr>
          <w:p>
            <w:pPr>
              <w:jc w:val="right"/>
              <w:ind w:right="57"/>
              <w:spacing w:after="0"/>
              <w:rPr>
                <w:sz w:val="20"/>
                <w:szCs w:val="20"/>
                <w:color w:val="auto"/>
              </w:rPr>
            </w:pPr>
            <w:r>
              <w:rPr>
                <w:rFonts w:ascii="Arial" w:cs="Arial" w:eastAsia="Arial" w:hAnsi="Arial"/>
                <w:sz w:val="13"/>
                <w:szCs w:val="13"/>
                <w:color w:val="0000FF"/>
                <w:w w:val="98"/>
              </w:rPr>
              <w:t>03/15/2017</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03/14/2027</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9"/>
              <w:spacing w:after="0"/>
              <w:rPr>
                <w:sz w:val="20"/>
                <w:szCs w:val="20"/>
                <w:color w:val="auto"/>
              </w:rPr>
            </w:pPr>
            <w:r>
              <w:rPr>
                <w:rFonts w:ascii="Arial" w:cs="Arial" w:eastAsia="Arial" w:hAnsi="Arial"/>
                <w:sz w:val="17"/>
                <w:szCs w:val="17"/>
                <w:color w:val="0000FF"/>
                <w:w w:val="88"/>
              </w:rPr>
              <w:t>35,194</w:t>
            </w:r>
          </w:p>
        </w:tc>
        <w:tc>
          <w:tcPr>
            <w:tcW w:w="40" w:type="dxa"/>
            <w:vAlign w:val="bottom"/>
          </w:tcPr>
          <w:p>
            <w:pPr>
              <w:spacing w:after="0"/>
              <w:rPr>
                <w:sz w:val="17"/>
                <w:szCs w:val="17"/>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ind w:right="9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September 16, 2014 and is currently vested and exercisable with respect to 7,344 shares underlying the option. The remaining 3,672 shares underlying the unvested portion of the option will be fully vested on September 16, 2017.</w:t>
      </w:r>
    </w:p>
    <w:p>
      <w:pPr>
        <w:spacing w:after="0" w:line="6"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Constance Ames, Attorney-</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03/30/2017</w:t>
            </w:r>
          </w:p>
        </w:tc>
        <w:tc>
          <w:tcPr>
            <w:tcW w:w="0" w:type="dxa"/>
            <w:vAlign w:val="bottom"/>
          </w:tcPr>
          <w:p>
            <w:pPr>
              <w:spacing w:after="0"/>
              <w:rPr>
                <w:sz w:val="1"/>
                <w:szCs w:val="1"/>
                <w:color w:val="auto"/>
              </w:rPr>
            </w:pPr>
          </w:p>
        </w:tc>
      </w:tr>
      <w:tr>
        <w:trPr>
          <w:trHeight w:val="92"/>
        </w:trPr>
        <w:tc>
          <w:tcPr>
            <w:tcW w:w="500" w:type="dxa"/>
            <w:vAlign w:val="bottom"/>
            <w:vMerge w:val="restart"/>
          </w:tcPr>
          <w:p>
            <w:pPr>
              <w:spacing w:after="0"/>
              <w:rPr>
                <w:sz w:val="20"/>
                <w:szCs w:val="20"/>
                <w:color w:val="auto"/>
              </w:rPr>
            </w:pPr>
            <w:r>
              <w:rPr>
                <w:rFonts w:ascii="Arial" w:cs="Arial" w:eastAsia="Arial" w:hAnsi="Arial"/>
                <w:sz w:val="17"/>
                <w:szCs w:val="17"/>
                <w:color w:val="0000FF"/>
                <w:w w:val="92"/>
              </w:rPr>
              <w:t>in-Fact</w:t>
            </w:r>
          </w:p>
        </w:tc>
        <w:tc>
          <w:tcPr>
            <w:tcW w:w="18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1615"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2019-12-23T20:19:40Z</dcterms:created>
  <dcterms:modified xsi:type="dcterms:W3CDTF">2019-12-23T20:19:40Z</dcterms:modified>
</cp:coreProperties>
</file>