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jc w:val="center"/>
        <w:ind w:right="-79"/>
        <w:spacing w:after="0" w:line="224"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141605</wp:posOffset>
            </wp:positionV>
            <wp:extent cx="15773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39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173355</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January 28, 2021</w:t>
      </w:r>
    </w:p>
    <w:p>
      <w:pPr>
        <w:spacing w:after="0" w:line="2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141605</wp:posOffset>
            </wp:positionV>
            <wp:extent cx="1577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9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Axsome Therapeutics, Inc.</w:t>
      </w:r>
    </w:p>
    <w:p>
      <w:pPr>
        <w:spacing w:after="0" w:line="4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141605</wp:posOffset>
            </wp:positionV>
            <wp:extent cx="1577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ectPr>
          <w:pgSz w:w="11900" w:h="16838" w:orient="portrait"/>
          <w:cols w:equalWidth="0" w:num="1">
            <w:col w:w="9860"/>
          </w:cols>
          <w:pgMar w:left="980" w:top="860" w:right="105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5"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color w:val="auto"/>
        </w:rPr>
        <w:t>(State or other jurisdiction</w:t>
      </w:r>
    </w:p>
    <w:p>
      <w:pPr>
        <w:ind w:left="98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8"/>
          <w:szCs w:val="18"/>
          <w:b w:val="1"/>
          <w:bCs w:val="1"/>
          <w:color w:val="auto"/>
        </w:rPr>
        <w:t>001-37635</w:t>
      </w:r>
    </w:p>
    <w:p>
      <w:pPr>
        <w:spacing w:after="0" w:line="15" w:lineRule="exact"/>
        <w:rPr>
          <w:sz w:val="24"/>
          <w:szCs w:val="24"/>
          <w:color w:val="auto"/>
        </w:rPr>
      </w:pPr>
    </w:p>
    <w:p>
      <w:pPr>
        <w:jc w:val="center"/>
        <w:ind w:right="1480"/>
        <w:spacing w:after="0"/>
        <w:rPr>
          <w:sz w:val="20"/>
          <w:szCs w:val="20"/>
          <w:color w:val="auto"/>
        </w:rPr>
      </w:pPr>
      <w:r>
        <w:rPr>
          <w:rFonts w:ascii="Times New Roman" w:cs="Times New Roman" w:eastAsia="Times New Roman" w:hAnsi="Times New Roman"/>
          <w:sz w:val="18"/>
          <w:szCs w:val="18"/>
          <w:color w:val="auto"/>
        </w:rPr>
        <w:t>(Commission</w:t>
      </w:r>
    </w:p>
    <w:p>
      <w:pPr>
        <w:jc w:val="center"/>
        <w:ind w:right="148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45-4241907</w:t>
      </w:r>
    </w:p>
    <w:p>
      <w:pPr>
        <w:spacing w:after="0" w:line="15"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(IRS Employer</w:t>
      </w:r>
    </w:p>
    <w:p>
      <w:pPr>
        <w:jc w:val="center"/>
        <w:ind w:right="86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10" w:lineRule="exact"/>
        <w:rPr>
          <w:sz w:val="24"/>
          <w:szCs w:val="24"/>
          <w:color w:val="auto"/>
        </w:rPr>
      </w:pPr>
    </w:p>
    <w:p>
      <w:pPr>
        <w:sectPr>
          <w:pgSz w:w="11900" w:h="16838" w:orient="portrait"/>
          <w:cols w:equalWidth="0" w:num="3">
            <w:col w:w="3760" w:space="720"/>
            <w:col w:w="2460" w:space="720"/>
            <w:col w:w="2200"/>
          </w:cols>
          <w:pgMar w:left="980" w:top="860" w:right="1059"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8"/>
          <w:szCs w:val="18"/>
          <w:b w:val="1"/>
          <w:bCs w:val="1"/>
          <w:color w:val="auto"/>
        </w:rPr>
        <w:t>22 Cortlandt Street, 16</w:t>
      </w:r>
      <w:r>
        <w:rPr>
          <w:rFonts w:ascii="Times New Roman" w:cs="Times New Roman" w:eastAsia="Times New Roman" w:hAnsi="Times New Roman"/>
          <w:sz w:val="13"/>
          <w:szCs w:val="13"/>
          <w:b w:val="1"/>
          <w:bCs w:val="1"/>
          <w:color w:val="auto"/>
        </w:rPr>
        <w:t>th</w:t>
      </w:r>
      <w:r>
        <w:rPr>
          <w:rFonts w:ascii="Times New Roman" w:cs="Times New Roman" w:eastAsia="Times New Roman" w:hAnsi="Times New Roman"/>
          <w:sz w:val="18"/>
          <w:szCs w:val="18"/>
          <w:b w:val="1"/>
          <w:bCs w:val="1"/>
          <w:color w:val="auto"/>
        </w:rPr>
        <w:t xml:space="preserve"> Floor</w:t>
      </w:r>
    </w:p>
    <w:p>
      <w:pPr>
        <w:spacing w:after="0" w:line="23" w:lineRule="exact"/>
        <w:rPr>
          <w:sz w:val="24"/>
          <w:szCs w:val="24"/>
          <w:color w:val="auto"/>
        </w:rPr>
      </w:pPr>
    </w:p>
    <w:p>
      <w:pPr>
        <w:ind w:left="1640"/>
        <w:spacing w:after="0"/>
        <w:tabs>
          <w:tab w:leader="none" w:pos="7260" w:val="left"/>
        </w:tabs>
        <w:rPr>
          <w:sz w:val="20"/>
          <w:szCs w:val="20"/>
          <w:color w:val="auto"/>
        </w:rPr>
      </w:pPr>
      <w:r>
        <w:rPr>
          <w:rFonts w:ascii="Times New Roman" w:cs="Times New Roman" w:eastAsia="Times New Roman" w:hAnsi="Times New Roman"/>
          <w:sz w:val="18"/>
          <w:szCs w:val="18"/>
          <w:b w:val="1"/>
          <w:bCs w:val="1"/>
          <w:color w:val="auto"/>
        </w:rPr>
        <w:t>New York, New York</w:t>
      </w:r>
      <w:r>
        <w:rPr>
          <w:sz w:val="20"/>
          <w:szCs w:val="20"/>
          <w:color w:val="auto"/>
        </w:rPr>
        <w:tab/>
      </w:r>
      <w:r>
        <w:rPr>
          <w:rFonts w:ascii="Times New Roman" w:cs="Times New Roman" w:eastAsia="Times New Roman" w:hAnsi="Times New Roman"/>
          <w:sz w:val="17"/>
          <w:szCs w:val="17"/>
          <w:b w:val="1"/>
          <w:bCs w:val="1"/>
          <w:color w:val="auto"/>
        </w:rPr>
        <w:t>10007</w:t>
      </w:r>
    </w:p>
    <w:p>
      <w:pPr>
        <w:ind w:left="1020"/>
        <w:spacing w:after="0"/>
        <w:tabs>
          <w:tab w:leader="none" w:pos="7080"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8"/>
          <w:szCs w:val="18"/>
          <w:color w:val="auto"/>
        </w:rPr>
        <w:t>(Zip Code)</w:t>
      </w:r>
    </w:p>
    <w:p>
      <w:pPr>
        <w:sectPr>
          <w:pgSz w:w="11900" w:h="16838" w:orient="portrait"/>
          <w:cols w:equalWidth="0" w:num="1">
            <w:col w:w="9860"/>
          </w:cols>
          <w:pgMar w:left="980" w:top="860" w:right="1059" w:bottom="1440" w:gutter="0" w:footer="0" w:header="0"/>
          <w:type w:val="continuous"/>
        </w:sectPr>
      </w:pPr>
    </w:p>
    <w:p>
      <w:pPr>
        <w:spacing w:after="0" w:line="9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(212) 332-3241</w:t>
      </w:r>
    </w:p>
    <w:p>
      <w:pPr>
        <w:spacing w:after="0" w:line="1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0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69" w:lineRule="exact"/>
        <w:rPr>
          <w:sz w:val="24"/>
          <w:szCs w:val="24"/>
          <w:color w:val="auto"/>
        </w:rPr>
      </w:pPr>
    </w:p>
    <w:tbl>
      <w:tblPr>
        <w:tblLayout w:type="fixed"/>
        <w:tblInd w:w="500" w:type="dxa"/>
        <w:tblCellMar>
          <w:top w:w="0" w:type="dxa"/>
          <w:left w:w="0" w:type="dxa"/>
          <w:bottom w:w="0" w:type="dxa"/>
          <w:right w:w="0" w:type="dxa"/>
        </w:tblCellMar>
      </w:tblPr>
      <w:tr>
        <w:trPr>
          <w:trHeight w:val="187"/>
        </w:trPr>
        <w:tc>
          <w:tcPr>
            <w:tcW w:w="3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2"/>
        </w:trPr>
        <w:tc>
          <w:tcPr>
            <w:tcW w:w="2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120" w:type="dxa"/>
            <w:vAlign w:val="bottom"/>
          </w:tcPr>
          <w:p>
            <w:pPr>
              <w:spacing w:after="0"/>
              <w:rPr>
                <w:sz w:val="15"/>
                <w:szCs w:val="15"/>
                <w:color w:val="auto"/>
              </w:rPr>
            </w:pPr>
          </w:p>
        </w:tc>
        <w:tc>
          <w:tcPr>
            <w:tcW w:w="2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AXSM</w:t>
            </w:r>
          </w:p>
        </w:tc>
        <w:tc>
          <w:tcPr>
            <w:tcW w:w="120" w:type="dxa"/>
            <w:vAlign w:val="bottom"/>
          </w:tcPr>
          <w:p>
            <w:pPr>
              <w:spacing w:after="0"/>
              <w:rPr>
                <w:sz w:val="15"/>
                <w:szCs w:val="15"/>
                <w:color w:val="auto"/>
              </w:rPr>
            </w:pPr>
          </w:p>
        </w:tc>
        <w:tc>
          <w:tcPr>
            <w:tcW w:w="2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128905</wp:posOffset>
            </wp:positionV>
            <wp:extent cx="15773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94"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68"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7" w:lineRule="exact"/>
        <w:rPr>
          <w:sz w:val="24"/>
          <w:szCs w:val="24"/>
          <w:color w:val="auto"/>
        </w:rPr>
      </w:pPr>
    </w:p>
    <w:p>
      <w:pPr>
        <w:ind w:right="420"/>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92" w:lineRule="exact"/>
        <w:rPr>
          <w:sz w:val="24"/>
          <w:szCs w:val="24"/>
          <w:color w:val="auto"/>
        </w:rPr>
      </w:pPr>
    </w:p>
    <w:p>
      <w:pPr>
        <w:ind w:right="620"/>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990600</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73660</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116205</wp:posOffset>
            </wp:positionV>
            <wp:extent cx="629221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860"/>
          </w:cols>
          <w:pgMar w:left="980" w:top="860" w:right="10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16"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18"/>
          <w:szCs w:val="18"/>
          <w:color w:val="auto"/>
        </w:rPr>
        <w:t>Axsome Therapeutics, Inc. (the “Company”) remains on track and is in the process of submitting a New Drug Application (“NDA”) for AXS-05 in major depressive disorder, expected imminently. The Company intends to issue a press release following the U.S. Food and Drug Adminstration’s decision regarding its acceptance of the filing.</w:t>
      </w:r>
    </w:p>
    <w:p>
      <w:pPr>
        <w:spacing w:after="0" w:line="163"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The information in this Item 7.01 of this Current Report on Form 8-K shall not be deemed “filed” for purposes of Section 18 of the Securities Exchange Act of 1934, as amended, or otherwise subject to the liabilities of that section or Sections 11 and 12(a)(2) of the Securities Act of 1933, as amended. The information contained in this Item 7.01 shall not be incorporated by reference into any filing with the Securities and Exchange Commission made by the Company,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480060</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980" w:top="117" w:right="10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6520" w:type="dxa"/>
            <w:vAlign w:val="bottom"/>
            <w:gridSpan w:val="3"/>
          </w:tcPr>
          <w:p>
            <w:pPr>
              <w:ind w:left="158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59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Dated: January 28, 2021</w:t>
            </w:r>
          </w:p>
        </w:tc>
        <w:tc>
          <w:tcPr>
            <w:tcW w:w="198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78"/>
        </w:trPr>
        <w:tc>
          <w:tcPr>
            <w:tcW w:w="3400" w:type="dxa"/>
            <w:vAlign w:val="bottom"/>
          </w:tcPr>
          <w:p>
            <w:pPr>
              <w:spacing w:after="0"/>
              <w:rPr>
                <w:sz w:val="15"/>
                <w:szCs w:val="15"/>
                <w:color w:val="auto"/>
              </w:rPr>
            </w:pPr>
          </w:p>
        </w:tc>
        <w:tc>
          <w:tcPr>
            <w:tcW w:w="1960" w:type="dxa"/>
            <w:vAlign w:val="bottom"/>
          </w:tcPr>
          <w:p>
            <w:pPr>
              <w:ind w:left="1580"/>
              <w:spacing w:after="0" w:line="177" w:lineRule="exact"/>
              <w:rPr>
                <w:sz w:val="20"/>
                <w:szCs w:val="20"/>
                <w:color w:val="auto"/>
              </w:rPr>
            </w:pPr>
            <w:r>
              <w:rPr>
                <w:rFonts w:ascii="Times New Roman" w:cs="Times New Roman" w:eastAsia="Times New Roman" w:hAnsi="Times New Roman"/>
                <w:sz w:val="18"/>
                <w:szCs w:val="18"/>
                <w:color w:val="auto"/>
                <w:w w:val="74"/>
              </w:rPr>
              <w:t>Name:</w:t>
            </w:r>
          </w:p>
        </w:tc>
        <w:tc>
          <w:tcPr>
            <w:tcW w:w="4560" w:type="dxa"/>
            <w:vAlign w:val="bottom"/>
            <w:tcBorders>
              <w:top w:val="single" w:sz="8" w:color="auto"/>
            </w:tcBorders>
            <w:gridSpan w:val="2"/>
          </w:tcPr>
          <w:p>
            <w:pPr>
              <w:ind w:left="200"/>
              <w:spacing w:after="0" w:line="177"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34"/>
        </w:trPr>
        <w:tc>
          <w:tcPr>
            <w:tcW w:w="3400" w:type="dxa"/>
            <w:vAlign w:val="bottom"/>
          </w:tcPr>
          <w:p>
            <w:pPr>
              <w:spacing w:after="0"/>
              <w:rPr>
                <w:sz w:val="20"/>
                <w:szCs w:val="20"/>
                <w:color w:val="auto"/>
              </w:rPr>
            </w:pPr>
          </w:p>
        </w:tc>
        <w:tc>
          <w:tcPr>
            <w:tcW w:w="198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w w:val="97"/>
              </w:rPr>
              <w:t>Title:</w:t>
            </w:r>
          </w:p>
        </w:tc>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480060</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2021-01-28T06:56:50Z</dcterms:created>
  <dcterms:modified xsi:type="dcterms:W3CDTF">2021-01-28T06:56:50Z</dcterms:modified>
</cp:coreProperties>
</file>