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Coleman Mark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BROADWAY, 9TH FLOOR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25,652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Represents 25,652 options elected to be received in lieu of cash compensation earned in 2018.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03/21/2019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-2950845</wp:posOffset>
            </wp:positionV>
            <wp:extent cx="24765" cy="2012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2019-12-23T20:28:24Z</dcterms:created>
  <dcterms:modified xsi:type="dcterms:W3CDTF">2019-12-23T20:28:24Z</dcterms:modified>
</cp:coreProperties>
</file>