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Pizzie Nick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20"/>
        <w:spacing w:after="0" w:line="301" w:lineRule="auto"/>
        <w:rPr>
          <w:sz w:val="20"/>
          <w:szCs w:val="20"/>
          <w:color w:val="auto"/>
        </w:rPr>
      </w:pPr>
      <w:r>
        <w:rPr>
          <w:rFonts w:ascii="Arial" w:cs="Arial" w:eastAsia="Arial" w:hAnsi="Arial"/>
          <w:sz w:val="18"/>
          <w:szCs w:val="18"/>
          <w:color w:val="0000FF"/>
        </w:rPr>
        <w:t>C/O AXSOME THERAPEUTICS, INC 25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40" w:type="dxa"/>
            <w:vAlign w:val="bottom"/>
            <w:gridSpan w:val="6"/>
          </w:tcPr>
          <w:p>
            <w:pPr>
              <w:jc w:val="right"/>
              <w:ind w:right="196"/>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7"/>
          </w:tcPr>
          <w:p>
            <w:pPr>
              <w:ind w:left="30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10004</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3"/>
          </w:tcPr>
          <w:p>
            <w:pPr>
              <w:ind w:left="780"/>
              <w:spacing w:after="0"/>
              <w:rPr>
                <w:sz w:val="20"/>
                <w:szCs w:val="20"/>
                <w:color w:val="auto"/>
              </w:rPr>
            </w:pPr>
            <w:r>
              <w:rPr>
                <w:rFonts w:ascii="Arial" w:cs="Arial" w:eastAsia="Arial" w:hAnsi="Arial"/>
                <w:sz w:val="18"/>
                <w:szCs w:val="18"/>
                <w:color w:val="0000FF"/>
                <w:w w:val="97"/>
              </w:rPr>
              <w:t>03/19/2019</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jc w:val="right"/>
              <w:ind w:right="152"/>
              <w:spacing w:after="0"/>
              <w:rPr>
                <w:sz w:val="20"/>
                <w:szCs w:val="20"/>
                <w:color w:val="auto"/>
              </w:rPr>
            </w:pPr>
            <w:r>
              <w:rPr>
                <w:rFonts w:ascii="Arial" w:cs="Arial" w:eastAsia="Arial" w:hAnsi="Arial"/>
                <w:sz w:val="18"/>
                <w:szCs w:val="18"/>
                <w:color w:val="0000FF"/>
              </w:rPr>
              <w:t>60</w:t>
            </w:r>
          </w:p>
        </w:tc>
        <w:tc>
          <w:tcPr>
            <w:tcW w:w="700" w:type="dxa"/>
            <w:vAlign w:val="bottom"/>
          </w:tcPr>
          <w:p>
            <w:pPr>
              <w:jc w:val="right"/>
              <w:ind w:right="196"/>
              <w:spacing w:after="0"/>
              <w:rPr>
                <w:sz w:val="20"/>
                <w:szCs w:val="20"/>
                <w:color w:val="auto"/>
              </w:rPr>
            </w:pPr>
            <w:r>
              <w:rPr>
                <w:rFonts w:ascii="Arial" w:cs="Arial" w:eastAsia="Arial" w:hAnsi="Arial"/>
                <w:sz w:val="18"/>
                <w:szCs w:val="18"/>
                <w:color w:val="0000FF"/>
              </w:rPr>
              <w:t>A</w:t>
            </w:r>
          </w:p>
        </w:tc>
        <w:tc>
          <w:tcPr>
            <w:tcW w:w="700" w:type="dxa"/>
            <w:vAlign w:val="bottom"/>
            <w:gridSpan w:val="2"/>
          </w:tcPr>
          <w:p>
            <w:pPr>
              <w:jc w:val="center"/>
              <w:ind w:right="5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12.69</w:t>
            </w:r>
          </w:p>
        </w:tc>
        <w:tc>
          <w:tcPr>
            <w:tcW w:w="340" w:type="dxa"/>
            <w:vAlign w:val="bottom"/>
          </w:tcPr>
          <w:p>
            <w:pPr>
              <w:spacing w:after="0"/>
              <w:rPr>
                <w:sz w:val="18"/>
                <w:szCs w:val="18"/>
                <w:color w:val="auto"/>
              </w:rPr>
            </w:pPr>
          </w:p>
        </w:tc>
        <w:tc>
          <w:tcPr>
            <w:tcW w:w="900" w:type="dxa"/>
            <w:vAlign w:val="bottom"/>
          </w:tcPr>
          <w:p>
            <w:pPr>
              <w:jc w:val="right"/>
              <w:ind w:right="494"/>
              <w:spacing w:after="0"/>
              <w:rPr>
                <w:sz w:val="20"/>
                <w:szCs w:val="20"/>
                <w:color w:val="auto"/>
              </w:rPr>
            </w:pPr>
            <w:r>
              <w:rPr>
                <w:rFonts w:ascii="Arial" w:cs="Arial" w:eastAsia="Arial" w:hAnsi="Arial"/>
                <w:sz w:val="18"/>
                <w:szCs w:val="18"/>
                <w:color w:val="0000FF"/>
              </w:rPr>
              <w:t>60</w:t>
            </w:r>
          </w:p>
        </w:tc>
        <w:tc>
          <w:tcPr>
            <w:tcW w:w="920" w:type="dxa"/>
            <w:vAlign w:val="bottom"/>
          </w:tcPr>
          <w:p>
            <w:pPr>
              <w:ind w:left="34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UTMA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03/19/2019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5,340</w:t>
            </w:r>
          </w:p>
        </w:tc>
        <w:tc>
          <w:tcPr>
            <w:tcW w:w="700" w:type="dxa"/>
            <w:vAlign w:val="bottom"/>
            <w:tcBorders>
              <w:bottom w:val="single" w:sz="8" w:color="2C2C2C"/>
            </w:tcBorders>
          </w:tcPr>
          <w:p>
            <w:pPr>
              <w:jc w:val="right"/>
              <w:ind w:right="196"/>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12.58</w:t>
            </w:r>
            <w:r>
              <w:rPr>
                <w:rFonts w:ascii="Arial" w:cs="Arial" w:eastAsia="Arial" w:hAnsi="Arial"/>
                <w:sz w:val="22"/>
                <w:szCs w:val="22"/>
                <w:color w:val="008000"/>
                <w:w w:val="8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7"/>
              </w:rPr>
              <w:t>36,340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60 shares of common stock purchased by the reporting person as custodian for his son's UTMA account.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an average price. These shares were purchased by the reporting person in multiple transactions at prices ranging from $12.57 to $12.59, inclusive. The reporting person undertakes to provide to Axsome Therapeutics, Inc., the staff of the Securities and Exchange Commission, and others pursuant to applicable securities laws, upon request, full information regarding the number of shares sold at each price within the ranges set forth in footnote (2)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0000FF"/>
                <w:w w:val="91"/>
              </w:rPr>
              <w:t>/s/ Nick Pizzie</w:t>
            </w:r>
          </w:p>
        </w:tc>
        <w:tc>
          <w:tcPr>
            <w:tcW w:w="10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03/21/2019</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214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2019-12-23T20:36:45Z</dcterms:created>
  <dcterms:modified xsi:type="dcterms:W3CDTF">2019-12-23T20:36:45Z</dcterms:modified>
</cp:coreProperties>
</file>