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70338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703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Murdock Hunter R.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06/16/2025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WORLD TRADE CENTER, 29TH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3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29.91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7,500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102.42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3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29.91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7,500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100.26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3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29.91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7,500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100.9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29.91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ind w:right="6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w w:val="9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6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03/04/2023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03/04/2032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44,883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29.91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ind w:right="6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w w:val="9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6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03/04/2023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03/04/2032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37,383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29.91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ind w:right="6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w w:val="9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6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03/04/2023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03/04/2032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29,883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Such transaction was pursuant to a pre-approved 10b5-1 plan.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the subsequent sale of the underlying shares of the aforementioned exercise of stock options.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Represents the weighted average sale price of a series of open market transactions with sale prices ranging between $101.01 and $104.09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 Represents the weighted average sale price of a series of open market transactions with sale prices ranging between $100.00 and $101.53.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5. Represents the weighted average sale price of a series of open market transactions with sale prices ranging between $100.00 and $101.96.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Hunter Murdock</w:t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-4260215</wp:posOffset>
            </wp:positionV>
            <wp:extent cx="29210" cy="30924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09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4008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2025-06-18T20:23:13Z</dcterms:created>
  <dcterms:modified xsi:type="dcterms:W3CDTF">2025-06-18T20:23:13Z</dcterms:modified>
</cp:coreProperties>
</file>