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JEFFS ROGER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left="4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122.3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121.6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121.27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sale of underlying shares of previously exercised stock options.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weighted average sale price of a series of open market transactions with sale prices ranging between $120.74 and $123.56.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$120.75 and $122.47.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Represents the weighted average sale price of a series of open market transactions with sale prices ranging between $120.02 and $122.28.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2025-08-29T18:09:33Z</dcterms:created>
  <dcterms:modified xsi:type="dcterms:W3CDTF">2025-08-29T18:09:33Z</dcterms:modified>
</cp:coreProperties>
</file>